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0B" w:rsidRDefault="0016440B">
      <w:pPr>
        <w:rPr>
          <w:sz w:val="22"/>
          <w:szCs w:val="22"/>
          <w:highlight w:val="yellow"/>
        </w:rPr>
      </w:pPr>
    </w:p>
    <w:tbl>
      <w:tblPr>
        <w:tblW w:w="9203" w:type="dxa"/>
        <w:tblLook w:val="0000"/>
      </w:tblPr>
      <w:tblGrid>
        <w:gridCol w:w="9203"/>
      </w:tblGrid>
      <w:tr w:rsidR="0016440B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16440B" w:rsidRDefault="00D822B0">
            <w:pPr>
              <w:spacing w:after="60"/>
              <w:jc w:val="both"/>
            </w:pPr>
            <w:bookmarkStart w:id="0" w:name="%D1%819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9: </w:t>
            </w:r>
            <w:proofErr w:type="spellStart"/>
            <w:r>
              <w:rPr>
                <w:b/>
                <w:sz w:val="22"/>
                <w:szCs w:val="22"/>
              </w:rPr>
              <w:t>Наставно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особље</w:t>
            </w:r>
            <w:proofErr w:type="spellEnd"/>
          </w:p>
          <w:p w:rsidR="0016440B" w:rsidRDefault="00D822B0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обезбеђено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особље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компетентност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16440B" w:rsidRPr="000F05F9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6440B" w:rsidRPr="00046B15" w:rsidRDefault="00D822B0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046B15">
              <w:rPr>
                <w:b/>
                <w:sz w:val="22"/>
                <w:szCs w:val="22"/>
              </w:rPr>
              <w:t>Опис</w:t>
            </w:r>
            <w:proofErr w:type="spellEnd"/>
            <w:r w:rsidRPr="00046B15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046B15">
              <w:rPr>
                <w:b/>
                <w:sz w:val="22"/>
                <w:szCs w:val="22"/>
              </w:rPr>
              <w:t>највише</w:t>
            </w:r>
            <w:proofErr w:type="spellEnd"/>
            <w:r w:rsidRPr="00046B15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Pr="00046B15">
              <w:rPr>
                <w:b/>
                <w:sz w:val="22"/>
                <w:szCs w:val="22"/>
              </w:rPr>
              <w:t>речи</w:t>
            </w:r>
            <w:proofErr w:type="spellEnd"/>
            <w:r w:rsidRPr="00046B15">
              <w:rPr>
                <w:b/>
                <w:sz w:val="22"/>
                <w:szCs w:val="22"/>
              </w:rPr>
              <w:t>):</w:t>
            </w:r>
          </w:p>
          <w:p w:rsidR="0016440B" w:rsidRPr="00046B15" w:rsidRDefault="0016440B">
            <w:pPr>
              <w:jc w:val="both"/>
              <w:rPr>
                <w:b/>
                <w:sz w:val="22"/>
                <w:szCs w:val="22"/>
              </w:rPr>
            </w:pPr>
          </w:p>
          <w:p w:rsidR="00F071ED" w:rsidRDefault="00F071ED" w:rsidP="00F071ED">
            <w:pPr>
              <w:jc w:val="both"/>
              <w:rPr>
                <w:iCs/>
                <w:lang w:val="sr-Cyrl-CS"/>
              </w:rPr>
            </w:pPr>
            <w:r>
              <w:rPr>
                <w:iCs/>
              </w:rPr>
              <w:t>У реализацији студијског програма докторских студија примарно су ангажовани наставници Одељења за Новинарство и комуникологију и Политиколошког одељења Факултета политичких наука, али се код изборних предмета јављају и наставници са других смерова. Р</w:t>
            </w:r>
            <w:r w:rsidRPr="00140CD4">
              <w:t>уководилац студијског програма и наставници који учествују на докторским студијама испуњавају неопходне услове за предавања и менторски рад, према правилнику Министарства просвете, науке и технолошког развоја.</w:t>
            </w:r>
            <w:r w:rsidRPr="00140CD4">
              <w:rPr>
                <w:iCs/>
                <w:lang w:val="sr-Cyrl-CS"/>
              </w:rPr>
              <w:t xml:space="preserve"> </w:t>
            </w:r>
          </w:p>
          <w:p w:rsidR="00F071ED" w:rsidRDefault="00F071ED" w:rsidP="00F071ED">
            <w:pPr>
              <w:jc w:val="both"/>
              <w:rPr>
                <w:iCs/>
                <w:lang w:val="sr-Cyrl-CS"/>
              </w:rPr>
            </w:pPr>
          </w:p>
          <w:p w:rsidR="00F071ED" w:rsidRPr="00140CD4" w:rsidRDefault="00F071ED" w:rsidP="00F071ED">
            <w:pPr>
              <w:jc w:val="both"/>
              <w:rPr>
                <w:iCs/>
                <w:lang w:val="sr-Cyrl-CS"/>
              </w:rPr>
            </w:pPr>
            <w:r w:rsidRPr="00140CD4">
              <w:rPr>
                <w:iCs/>
                <w:lang w:val="sr-Cyrl-CS"/>
              </w:rPr>
              <w:t xml:space="preserve">Дефинисани услови избора у научна и наставничка звања, објављене научне монографије, радови у домаћим и страним часописима, учешће на пројектима које финансира Министарство науке Србије, само су неки од елемената у одабиру предавача и  потенцијалних ментора. Наставници који предају на докторским студијама </w:t>
            </w:r>
            <w:r>
              <w:rPr>
                <w:iCs/>
                <w:lang w:val="sr-Cyrl-CS"/>
              </w:rPr>
              <w:t>Политиколошко социолошких истраживања</w:t>
            </w:r>
            <w:r w:rsidRPr="00140CD4">
              <w:rPr>
                <w:iCs/>
                <w:lang w:val="sr-Cyrl-CS"/>
              </w:rPr>
              <w:t xml:space="preserve"> представљају врхунске стручњаке у својим областима и доприносе квалитету ових студија.</w:t>
            </w:r>
            <w:r>
              <w:rPr>
                <w:iCs/>
                <w:lang w:val="sr-Cyrl-CS"/>
              </w:rPr>
              <w:t xml:space="preserve"> Посебно важно је њихово екстензивно истраживачко искуство, како у домаћим, тако и у међународним пројектима.  </w:t>
            </w:r>
            <w:r w:rsidRPr="00140CD4">
              <w:rPr>
                <w:iCs/>
                <w:lang w:val="sr-Cyrl-CS"/>
              </w:rPr>
              <w:t xml:space="preserve"> </w:t>
            </w:r>
          </w:p>
          <w:p w:rsidR="00F071ED" w:rsidRDefault="00F071ED" w:rsidP="00F071ED">
            <w:pPr>
              <w:rPr>
                <w:lang w:val="sr-Cyrl-CS"/>
              </w:rPr>
            </w:pPr>
          </w:p>
          <w:p w:rsidR="00F071ED" w:rsidRDefault="00F071ED" w:rsidP="00F071ED">
            <w:pPr>
              <w:jc w:val="both"/>
              <w:rPr>
                <w:lang w:val="sr-Cyrl-CS"/>
              </w:rPr>
            </w:pPr>
            <w:r w:rsidRPr="000F05F9">
              <w:rPr>
                <w:iCs/>
                <w:lang w:val="sr-Cyrl-CS"/>
              </w:rPr>
              <w:t xml:space="preserve">На студијском програму докторских студија предаје </w:t>
            </w:r>
            <w:r w:rsidR="000F05F9" w:rsidRPr="000F05F9">
              <w:rPr>
                <w:iCs/>
                <w:lang w:val="sr-Cyrl-CS"/>
              </w:rPr>
              <w:t>82</w:t>
            </w:r>
            <w:r w:rsidRPr="000F05F9">
              <w:rPr>
                <w:iCs/>
                <w:lang w:val="sr-Cyrl-CS"/>
              </w:rPr>
              <w:t xml:space="preserve"> наставника. Сви они испуњавају стандарде </w:t>
            </w:r>
            <w:r>
              <w:rPr>
                <w:iCs/>
                <w:lang w:val="sr-Cyrl-CS"/>
              </w:rPr>
              <w:t>д</w:t>
            </w:r>
            <w:r w:rsidRPr="00DC56E8">
              <w:rPr>
                <w:iCs/>
                <w:lang w:val="sr-Cyrl-CS"/>
              </w:rPr>
              <w:t>ефинисан</w:t>
            </w:r>
            <w:r>
              <w:rPr>
                <w:iCs/>
                <w:lang w:val="sr-Cyrl-CS"/>
              </w:rPr>
              <w:t>е</w:t>
            </w:r>
            <w:r w:rsidRPr="00DC56E8">
              <w:rPr>
                <w:iCs/>
                <w:lang w:val="sr-Cyrl-CS"/>
              </w:rPr>
              <w:t xml:space="preserve"> услови</w:t>
            </w:r>
            <w:r>
              <w:rPr>
                <w:iCs/>
                <w:lang w:val="sr-Cyrl-CS"/>
              </w:rPr>
              <w:t>ма за</w:t>
            </w:r>
            <w:r w:rsidRPr="00DC56E8">
              <w:rPr>
                <w:iCs/>
                <w:lang w:val="sr-Cyrl-CS"/>
              </w:rPr>
              <w:t xml:space="preserve"> избор</w:t>
            </w:r>
            <w:r>
              <w:rPr>
                <w:iCs/>
                <w:lang w:val="sr-Cyrl-CS"/>
              </w:rPr>
              <w:t>е</w:t>
            </w:r>
            <w:r w:rsidRPr="00DC56E8">
              <w:rPr>
                <w:iCs/>
                <w:lang w:val="sr-Cyrl-CS"/>
              </w:rPr>
              <w:t xml:space="preserve"> у научна и наставничка звања, </w:t>
            </w:r>
            <w:r>
              <w:rPr>
                <w:iCs/>
                <w:lang w:val="sr-Cyrl-CS"/>
              </w:rPr>
              <w:t xml:space="preserve">као и посебне услове за кометенцију наставника дефинисане прилогом 9.1 који се тиче структуре </w:t>
            </w:r>
            <w:r w:rsidRPr="00DC56E8">
              <w:rPr>
                <w:iCs/>
                <w:lang w:val="sr-Cyrl-CS"/>
              </w:rPr>
              <w:t>објављени</w:t>
            </w:r>
            <w:r>
              <w:rPr>
                <w:iCs/>
                <w:lang w:val="sr-Cyrl-CS"/>
              </w:rPr>
              <w:t>х</w:t>
            </w:r>
            <w:r w:rsidRPr="00DC56E8">
              <w:rPr>
                <w:iCs/>
                <w:lang w:val="sr-Cyrl-CS"/>
              </w:rPr>
              <w:t xml:space="preserve"> радов</w:t>
            </w:r>
            <w:r>
              <w:rPr>
                <w:iCs/>
                <w:lang w:val="sr-Cyrl-CS"/>
              </w:rPr>
              <w:t>а</w:t>
            </w:r>
            <w:r w:rsidRPr="00DC56E8">
              <w:rPr>
                <w:iCs/>
                <w:lang w:val="sr-Cyrl-CS"/>
              </w:rPr>
              <w:t xml:space="preserve"> у монографијама, домаћим и страним часописима.</w:t>
            </w:r>
            <w:r>
              <w:rPr>
                <w:iCs/>
                <w:lang w:val="sr-Cyrl-CS"/>
              </w:rPr>
              <w:t xml:space="preserve"> На студијском програму предају </w:t>
            </w:r>
            <w:r w:rsidR="000F05F9" w:rsidRPr="000F05F9">
              <w:rPr>
                <w:iCs/>
                <w:lang w:val="sr-Cyrl-CS"/>
              </w:rPr>
              <w:t>57</w:t>
            </w:r>
            <w:r>
              <w:rPr>
                <w:iCs/>
                <w:lang w:val="sr-Cyrl-CS"/>
              </w:rPr>
              <w:t xml:space="preserve"> наставника који испуњавају услове за ментора дефинисане прилогом 9.3.</w:t>
            </w:r>
          </w:p>
          <w:p w:rsidR="0016440B" w:rsidRPr="00F071ED" w:rsidRDefault="0016440B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6440B">
        <w:trPr>
          <w:trHeight w:val="3819"/>
        </w:trPr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16440B" w:rsidRDefault="00D822B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Табеле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9: </w:t>
            </w:r>
          </w:p>
          <w:p w:rsidR="0016440B" w:rsidRDefault="00D822B0">
            <w:proofErr w:type="spellStart"/>
            <w:r>
              <w:rPr>
                <w:b/>
                <w:sz w:val="22"/>
                <w:szCs w:val="22"/>
              </w:rPr>
              <w:t>Табела</w:t>
            </w:r>
            <w:proofErr w:type="spellEnd"/>
            <w:r>
              <w:rPr>
                <w:b/>
                <w:sz w:val="22"/>
                <w:szCs w:val="22"/>
              </w:rPr>
              <w:t xml:space="preserve"> 9. 0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Укупни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подаци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наставном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особљу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proofErr w:type="gramStart"/>
            <w:r>
              <w:rPr>
                <w:sz w:val="22"/>
                <w:szCs w:val="22"/>
              </w:rPr>
              <w:t>установи</w:t>
            </w:r>
            <w:proofErr w:type="spellEnd"/>
            <w:r>
              <w:rPr>
                <w:sz w:val="22"/>
                <w:szCs w:val="22"/>
              </w:rPr>
              <w:t xml:space="preserve">  (</w:t>
            </w:r>
            <w:proofErr w:type="spellStart"/>
            <w:proofErr w:type="gramEnd"/>
            <w:r>
              <w:rPr>
                <w:sz w:val="22"/>
                <w:szCs w:val="22"/>
              </w:rPr>
              <w:t>листа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формира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уноса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података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електронски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формулар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установа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табелу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унесе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траже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16440B" w:rsidRDefault="00DB474C">
            <w:pPr>
              <w:jc w:val="both"/>
            </w:pPr>
            <w:hyperlink r:id="rId5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9.1.</w:t>
              </w:r>
            </w:hyperlink>
            <w:r w:rsidR="00D822B0">
              <w:rPr>
                <w:sz w:val="22"/>
                <w:szCs w:val="22"/>
              </w:rPr>
              <w:t xml:space="preserve">Листа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ангажованих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реализацији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датог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студијског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програма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студијаса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пуним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радним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временом</w:t>
            </w:r>
            <w:proofErr w:type="spellEnd"/>
            <w:r w:rsidR="00D822B0">
              <w:rPr>
                <w:sz w:val="22"/>
                <w:szCs w:val="22"/>
                <w:lang w:val="ru-RU"/>
              </w:rPr>
              <w:t>.</w:t>
            </w:r>
          </w:p>
          <w:p w:rsidR="0016440B" w:rsidRDefault="00DB474C">
            <w:pPr>
              <w:jc w:val="both"/>
            </w:pPr>
            <w:hyperlink r:id="rId6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9.2.</w:t>
              </w:r>
            </w:hyperlink>
            <w:r w:rsidR="00D822B0">
              <w:rPr>
                <w:sz w:val="22"/>
                <w:szCs w:val="22"/>
              </w:rPr>
              <w:t xml:space="preserve">Листа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ангажованих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реализацији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датог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студијског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програма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студијаса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neпуним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радним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временом</w:t>
            </w:r>
            <w:proofErr w:type="spellEnd"/>
            <w:r w:rsidR="00D822B0">
              <w:rPr>
                <w:sz w:val="22"/>
                <w:szCs w:val="22"/>
                <w:lang w:val="ru-RU"/>
              </w:rPr>
              <w:t>.</w:t>
            </w:r>
          </w:p>
          <w:p w:rsidR="0016440B" w:rsidRDefault="00DB474C">
            <w:pPr>
              <w:jc w:val="both"/>
            </w:pPr>
            <w:hyperlink r:id="rId7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9.3.</w:t>
              </w:r>
            </w:hyperlink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Листа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ангажованих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реализацији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датог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студијског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програма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студија</w:t>
            </w:r>
            <w:proofErr w:type="spellEnd"/>
            <w:r w:rsidR="00D822B0">
              <w:rPr>
                <w:sz w:val="22"/>
                <w:szCs w:val="22"/>
              </w:rPr>
              <w:t xml:space="preserve">- </w:t>
            </w:r>
            <w:proofErr w:type="spellStart"/>
            <w:r w:rsidR="00D822B0">
              <w:rPr>
                <w:sz w:val="22"/>
                <w:szCs w:val="22"/>
              </w:rPr>
              <w:t>допунски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рад</w:t>
            </w:r>
            <w:proofErr w:type="spellEnd"/>
            <w:r w:rsidR="00D822B0">
              <w:rPr>
                <w:sz w:val="22"/>
                <w:szCs w:val="22"/>
              </w:rPr>
              <w:t>.</w:t>
            </w:r>
          </w:p>
          <w:p w:rsidR="0016440B" w:rsidRDefault="00D822B0">
            <w:pPr>
              <w:tabs>
                <w:tab w:val="left" w:pos="567"/>
              </w:tabs>
              <w:spacing w:after="120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Табела</w:t>
            </w:r>
            <w:proofErr w:type="spellEnd"/>
            <w:r>
              <w:rPr>
                <w:b/>
                <w:sz w:val="22"/>
                <w:szCs w:val="22"/>
              </w:rPr>
              <w:t xml:space="preserve"> 9.4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укључених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научноистраживачке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пројекте</w:t>
            </w:r>
            <w:proofErr w:type="spellEnd"/>
          </w:p>
          <w:p w:rsidR="0016440B" w:rsidRDefault="00D822B0">
            <w:pPr>
              <w:tabs>
                <w:tab w:val="left" w:pos="567"/>
              </w:tabs>
              <w:spacing w:after="120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Табела</w:t>
            </w:r>
            <w:proofErr w:type="spellEnd"/>
            <w:r>
              <w:rPr>
                <w:b/>
                <w:sz w:val="22"/>
                <w:szCs w:val="22"/>
              </w:rPr>
              <w:t xml:space="preserve"> 9.5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укључених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ууметничко-истраживачке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пројекте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:rsidR="0016440B" w:rsidRDefault="00DB474C">
            <w:pPr>
              <w:jc w:val="both"/>
            </w:pPr>
            <w:hyperlink r:id="rId8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9.6.</w:t>
              </w:r>
            </w:hyperlink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Компетентност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  <w:lang w:val="ru-RU"/>
              </w:rPr>
              <w:t>.</w:t>
            </w:r>
          </w:p>
          <w:p w:rsidR="0016440B" w:rsidRDefault="00DB474C">
            <w:hyperlink r:id="rId9">
              <w:proofErr w:type="spellStart"/>
              <w:proofErr w:type="gramStart"/>
              <w:r w:rsidR="00D822B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 9.7</w:t>
              </w:r>
              <w:proofErr w:type="gramEnd"/>
              <w:r w:rsidR="00D822B0">
                <w:rPr>
                  <w:rStyle w:val="InternetLink"/>
                  <w:b/>
                  <w:sz w:val="22"/>
                  <w:szCs w:val="22"/>
                </w:rPr>
                <w:t>.</w:t>
              </w:r>
            </w:hyperlink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Листа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ментора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ангажованих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реализацији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822B0">
              <w:rPr>
                <w:sz w:val="22"/>
                <w:szCs w:val="22"/>
              </w:rPr>
              <w:t>датог</w:t>
            </w:r>
            <w:proofErr w:type="spellEnd"/>
            <w:r w:rsidR="00D822B0">
              <w:rPr>
                <w:sz w:val="22"/>
                <w:szCs w:val="22"/>
              </w:rPr>
              <w:t xml:space="preserve">  </w:t>
            </w:r>
            <w:proofErr w:type="spellStart"/>
            <w:r w:rsidR="00D822B0">
              <w:rPr>
                <w:sz w:val="22"/>
                <w:szCs w:val="22"/>
              </w:rPr>
              <w:t>студијског</w:t>
            </w:r>
            <w:proofErr w:type="spellEnd"/>
            <w:proofErr w:type="gram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програма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студија</w:t>
            </w:r>
            <w:proofErr w:type="spellEnd"/>
            <w:r w:rsidR="00D822B0">
              <w:rPr>
                <w:sz w:val="22"/>
                <w:szCs w:val="22"/>
              </w:rPr>
              <w:t xml:space="preserve">  (</w:t>
            </w:r>
            <w:proofErr w:type="spellStart"/>
            <w:r w:rsidR="00D822B0">
              <w:rPr>
                <w:sz w:val="22"/>
                <w:szCs w:val="22"/>
              </w:rPr>
              <w:t>ментори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могу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буду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само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наставно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особље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датог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студијског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програма</w:t>
            </w:r>
            <w:proofErr w:type="spellEnd"/>
            <w:r w:rsidR="00D822B0">
              <w:rPr>
                <w:sz w:val="22"/>
                <w:szCs w:val="22"/>
              </w:rPr>
              <w:t>)</w:t>
            </w:r>
            <w:r w:rsidR="00D822B0">
              <w:rPr>
                <w:sz w:val="22"/>
                <w:szCs w:val="22"/>
                <w:lang w:val="ru-RU"/>
              </w:rPr>
              <w:t>.</w:t>
            </w:r>
          </w:p>
          <w:p w:rsidR="0016440B" w:rsidRDefault="00DB474C">
            <w:pPr>
              <w:jc w:val="both"/>
            </w:pPr>
            <w:hyperlink r:id="rId10">
              <w:proofErr w:type="spellStart"/>
              <w:r w:rsidR="00D822B0">
                <w:rPr>
                  <w:rStyle w:val="InternetLink"/>
                  <w:b/>
                  <w:iCs/>
                  <w:sz w:val="22"/>
                  <w:szCs w:val="22"/>
                </w:rPr>
                <w:t>Табела</w:t>
              </w:r>
              <w:proofErr w:type="spellEnd"/>
              <w:r w:rsidR="00D822B0">
                <w:rPr>
                  <w:rStyle w:val="InternetLink"/>
                  <w:b/>
                  <w:iCs/>
                  <w:sz w:val="22"/>
                  <w:szCs w:val="22"/>
                </w:rPr>
                <w:t xml:space="preserve"> 9.8.</w:t>
              </w:r>
            </w:hyperlink>
            <w:r w:rsidR="00D822B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iCs/>
                <w:sz w:val="22"/>
                <w:szCs w:val="22"/>
              </w:rPr>
              <w:t>Компетентност</w:t>
            </w:r>
            <w:proofErr w:type="spellEnd"/>
            <w:r w:rsidR="00D822B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iCs/>
                <w:sz w:val="22"/>
                <w:szCs w:val="22"/>
              </w:rPr>
              <w:t>ментора</w:t>
            </w:r>
            <w:proofErr w:type="spellEnd"/>
            <w:r w:rsidR="00D822B0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16440B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16440B" w:rsidRDefault="00D822B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9: </w:t>
            </w:r>
          </w:p>
          <w:p w:rsidR="0016440B" w:rsidRDefault="00DB474C">
            <w:pPr>
              <w:jc w:val="both"/>
            </w:pPr>
            <w:hyperlink r:id="rId11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Прилог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9.1.</w:t>
              </w:r>
            </w:hyperlink>
            <w:r w:rsidR="00D822B0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D822B0">
              <w:rPr>
                <w:sz w:val="22"/>
                <w:szCs w:val="22"/>
              </w:rPr>
              <w:t xml:space="preserve">а </w:t>
            </w:r>
            <w:proofErr w:type="spellStart"/>
            <w:r w:rsidR="00D822B0">
              <w:rPr>
                <w:sz w:val="22"/>
                <w:szCs w:val="22"/>
              </w:rPr>
              <w:t>потписом</w:t>
            </w:r>
            <w:proofErr w:type="spellEnd"/>
            <w:r w:rsidR="00D822B0">
              <w:rPr>
                <w:sz w:val="22"/>
                <w:szCs w:val="22"/>
              </w:rPr>
              <w:t xml:space="preserve"> и </w:t>
            </w:r>
            <w:proofErr w:type="spellStart"/>
            <w:r w:rsidR="00D822B0">
              <w:rPr>
                <w:sz w:val="22"/>
                <w:szCs w:val="22"/>
              </w:rPr>
              <w:t>печатом</w:t>
            </w:r>
            <w:proofErr w:type="spellEnd"/>
            <w:r w:rsidR="00D822B0">
              <w:rPr>
                <w:sz w:val="22"/>
                <w:szCs w:val="22"/>
              </w:rPr>
              <w:t xml:space="preserve"> и </w:t>
            </w:r>
            <w:proofErr w:type="spellStart"/>
            <w:r w:rsidR="00D822B0">
              <w:rPr>
                <w:sz w:val="22"/>
                <w:szCs w:val="22"/>
              </w:rPr>
              <w:t>то</w:t>
            </w:r>
            <w:proofErr w:type="spellEnd"/>
            <w:r w:rsidR="00D822B0">
              <w:rPr>
                <w:sz w:val="22"/>
                <w:szCs w:val="22"/>
              </w:rPr>
              <w:t xml:space="preserve"> у </w:t>
            </w:r>
            <w:proofErr w:type="spellStart"/>
            <w:r w:rsidR="00D822B0">
              <w:rPr>
                <w:sz w:val="22"/>
                <w:szCs w:val="22"/>
              </w:rPr>
              <w:t>електронској</w:t>
            </w:r>
            <w:proofErr w:type="spellEnd"/>
            <w:r w:rsidR="00D822B0">
              <w:rPr>
                <w:sz w:val="22"/>
                <w:szCs w:val="22"/>
              </w:rPr>
              <w:t xml:space="preserve"> и </w:t>
            </w:r>
            <w:proofErr w:type="spellStart"/>
            <w:r w:rsidR="00D822B0">
              <w:rPr>
                <w:sz w:val="22"/>
                <w:szCs w:val="22"/>
              </w:rPr>
              <w:t>папирној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форми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уз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Захтев</w:t>
            </w:r>
            <w:proofErr w:type="spellEnd"/>
            <w:r w:rsidR="00D822B0">
              <w:rPr>
                <w:sz w:val="22"/>
                <w:szCs w:val="22"/>
              </w:rPr>
              <w:t>.</w:t>
            </w:r>
          </w:p>
          <w:p w:rsidR="0016440B" w:rsidRDefault="00DB474C">
            <w:pPr>
              <w:jc w:val="both"/>
            </w:pPr>
            <w:hyperlink r:id="rId12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Прилог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9.2.</w:t>
              </w:r>
            </w:hyperlink>
            <w:r w:rsidR="00D822B0">
              <w:rPr>
                <w:sz w:val="22"/>
                <w:szCs w:val="22"/>
              </w:rPr>
              <w:t xml:space="preserve">Уговорио </w:t>
            </w:r>
            <w:proofErr w:type="spellStart"/>
            <w:r w:rsidR="00D822B0">
              <w:rPr>
                <w:sz w:val="22"/>
                <w:szCs w:val="22"/>
              </w:rPr>
              <w:t>раду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избори</w:t>
            </w:r>
            <w:proofErr w:type="spellEnd"/>
            <w:r w:rsidR="00D822B0">
              <w:rPr>
                <w:sz w:val="22"/>
                <w:szCs w:val="22"/>
              </w:rPr>
              <w:t xml:space="preserve"> у </w:t>
            </w:r>
            <w:proofErr w:type="spellStart"/>
            <w:r w:rsidR="00D822B0">
              <w:rPr>
                <w:sz w:val="22"/>
                <w:szCs w:val="22"/>
              </w:rPr>
              <w:t>звања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дипломе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сагласност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изјава</w:t>
            </w:r>
            <w:proofErr w:type="spellEnd"/>
            <w:r w:rsidR="00D822B0">
              <w:rPr>
                <w:sz w:val="22"/>
                <w:szCs w:val="22"/>
              </w:rPr>
              <w:t xml:space="preserve">, МА и М1/М2,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r w:rsidR="00D822B0">
              <w:rPr>
                <w:sz w:val="22"/>
                <w:szCs w:val="22"/>
                <w:lang w:val="ru-RU"/>
              </w:rPr>
              <w:t>са пуним радним временом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на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студијском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програму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. </w:t>
            </w:r>
          </w:p>
          <w:p w:rsidR="0016440B" w:rsidRDefault="00DB474C">
            <w:hyperlink r:id="rId13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Прилог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9.3.</w:t>
              </w:r>
            </w:hyperlink>
            <w:r w:rsidR="00D822B0">
              <w:rPr>
                <w:sz w:val="22"/>
                <w:szCs w:val="22"/>
              </w:rPr>
              <w:t xml:space="preserve">Уговорио </w:t>
            </w:r>
            <w:proofErr w:type="spellStart"/>
            <w:r w:rsidR="00D822B0">
              <w:rPr>
                <w:sz w:val="22"/>
                <w:szCs w:val="22"/>
              </w:rPr>
              <w:t>раду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избори</w:t>
            </w:r>
            <w:proofErr w:type="spellEnd"/>
            <w:r w:rsidR="00D822B0">
              <w:rPr>
                <w:sz w:val="22"/>
                <w:szCs w:val="22"/>
              </w:rPr>
              <w:t xml:space="preserve"> у </w:t>
            </w:r>
            <w:proofErr w:type="spellStart"/>
            <w:r w:rsidR="00D822B0">
              <w:rPr>
                <w:sz w:val="22"/>
                <w:szCs w:val="22"/>
              </w:rPr>
              <w:t>звања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дипломе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сагласност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изјава</w:t>
            </w:r>
            <w:proofErr w:type="spellEnd"/>
            <w:r w:rsidR="00D822B0">
              <w:rPr>
                <w:sz w:val="22"/>
                <w:szCs w:val="22"/>
              </w:rPr>
              <w:t xml:space="preserve">, МА и М1/М2, </w:t>
            </w:r>
            <w:proofErr w:type="spell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r w:rsidR="00D822B0">
              <w:rPr>
                <w:sz w:val="22"/>
                <w:szCs w:val="22"/>
                <w:lang w:val="ru-RU"/>
              </w:rPr>
              <w:t>са непуним радним временом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на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студијском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програму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. </w:t>
            </w:r>
          </w:p>
          <w:p w:rsidR="0016440B" w:rsidRDefault="00DB474C">
            <w:pPr>
              <w:jc w:val="both"/>
            </w:pPr>
            <w:hyperlink r:id="rId14">
              <w:proofErr w:type="spellStart"/>
              <w:r w:rsidR="00D822B0">
                <w:rPr>
                  <w:rStyle w:val="InternetLink"/>
                  <w:b/>
                  <w:sz w:val="22"/>
                  <w:szCs w:val="22"/>
                </w:rPr>
                <w:t>Прилог</w:t>
              </w:r>
              <w:proofErr w:type="spellEnd"/>
              <w:r w:rsidR="00D822B0">
                <w:rPr>
                  <w:rStyle w:val="InternetLink"/>
                  <w:b/>
                  <w:sz w:val="22"/>
                  <w:szCs w:val="22"/>
                </w:rPr>
                <w:t xml:space="preserve"> 9.4.</w:t>
              </w:r>
            </w:hyperlink>
            <w:r w:rsidR="00D822B0">
              <w:rPr>
                <w:sz w:val="22"/>
                <w:szCs w:val="22"/>
              </w:rPr>
              <w:t xml:space="preserve">Уговориоангажовању, </w:t>
            </w:r>
            <w:proofErr w:type="spellStart"/>
            <w:r w:rsidR="00D822B0">
              <w:rPr>
                <w:sz w:val="22"/>
                <w:szCs w:val="22"/>
              </w:rPr>
              <w:t>избори</w:t>
            </w:r>
            <w:proofErr w:type="spellEnd"/>
            <w:r w:rsidR="00D822B0">
              <w:rPr>
                <w:sz w:val="22"/>
                <w:szCs w:val="22"/>
              </w:rPr>
              <w:t xml:space="preserve"> у </w:t>
            </w:r>
            <w:proofErr w:type="spellStart"/>
            <w:r w:rsidR="00D822B0">
              <w:rPr>
                <w:sz w:val="22"/>
                <w:szCs w:val="22"/>
              </w:rPr>
              <w:t>звања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дипломе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r w:rsidR="00D822B0">
              <w:rPr>
                <w:sz w:val="22"/>
                <w:szCs w:val="22"/>
              </w:rPr>
              <w:t>сагласности</w:t>
            </w:r>
            <w:proofErr w:type="spellEnd"/>
            <w:r w:rsidR="00D822B0">
              <w:rPr>
                <w:sz w:val="22"/>
                <w:szCs w:val="22"/>
              </w:rPr>
              <w:t xml:space="preserve"> и </w:t>
            </w:r>
            <w:proofErr w:type="spellStart"/>
            <w:r w:rsidR="00D822B0">
              <w:rPr>
                <w:sz w:val="22"/>
                <w:szCs w:val="22"/>
              </w:rPr>
              <w:t>изјава</w:t>
            </w:r>
            <w:proofErr w:type="spellEnd"/>
            <w:r w:rsidR="00D822B0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="00D822B0">
              <w:rPr>
                <w:sz w:val="22"/>
                <w:szCs w:val="22"/>
              </w:rPr>
              <w:t>наставника</w:t>
            </w:r>
            <w:proofErr w:type="spellEnd"/>
            <w:r w:rsidR="00D822B0">
              <w:rPr>
                <w:sz w:val="22"/>
                <w:szCs w:val="22"/>
              </w:rPr>
              <w:t xml:space="preserve">  -</w:t>
            </w:r>
            <w:proofErr w:type="gram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допунски</w:t>
            </w:r>
            <w:proofErr w:type="spellEnd"/>
            <w:r w:rsidR="00D822B0">
              <w:rPr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sz w:val="22"/>
                <w:szCs w:val="22"/>
              </w:rPr>
              <w:t>рад</w:t>
            </w:r>
            <w:proofErr w:type="spellEnd"/>
            <w:r w:rsidR="00D822B0">
              <w:rPr>
                <w:sz w:val="22"/>
                <w:szCs w:val="22"/>
              </w:rPr>
              <w:t xml:space="preserve"> 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на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студијском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програму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докторских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822B0">
              <w:rPr>
                <w:bCs/>
                <w:iCs/>
                <w:sz w:val="22"/>
                <w:szCs w:val="22"/>
              </w:rPr>
              <w:t>студија</w:t>
            </w:r>
            <w:proofErr w:type="spellEnd"/>
            <w:r w:rsidR="00D822B0">
              <w:rPr>
                <w:bCs/>
                <w:iCs/>
                <w:sz w:val="22"/>
                <w:szCs w:val="22"/>
              </w:rPr>
              <w:t>.</w:t>
            </w:r>
          </w:p>
          <w:p w:rsidR="0016440B" w:rsidRDefault="00D822B0"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9.5. </w:t>
            </w:r>
            <w:proofErr w:type="spellStart"/>
            <w:r>
              <w:rPr>
                <w:sz w:val="22"/>
                <w:szCs w:val="22"/>
              </w:rPr>
              <w:t>Правилник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избору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наставника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</w:t>
            </w:r>
            <w:r>
              <w:rPr>
                <w:b/>
                <w:sz w:val="22"/>
                <w:szCs w:val="22"/>
                <w:lang w:val="ru-RU"/>
              </w:rPr>
              <w:t xml:space="preserve">6. </w:t>
            </w:r>
            <w:r>
              <w:rPr>
                <w:sz w:val="22"/>
                <w:szCs w:val="22"/>
                <w:lang w:val="ru-RU"/>
              </w:rPr>
              <w:t>Одлука стручног органа високошколске установе</w:t>
            </w:r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ангажовању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особља</w:t>
            </w:r>
            <w:proofErr w:type="spellEnd"/>
            <w:r>
              <w:rPr>
                <w:sz w:val="22"/>
                <w:szCs w:val="22"/>
              </w:rPr>
              <w:t xml:space="preserve">  у </w:t>
            </w:r>
            <w:proofErr w:type="spellStart"/>
            <w:r>
              <w:rPr>
                <w:sz w:val="22"/>
                <w:szCs w:val="22"/>
              </w:rPr>
              <w:t>наставном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Закону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високом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лица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звањем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9.7.</w:t>
            </w:r>
            <w:r>
              <w:rPr>
                <w:sz w:val="22"/>
                <w:szCs w:val="22"/>
              </w:rPr>
              <w:t xml:space="preserve">Усвојен 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списак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особља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ангажованог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Закону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високом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лица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звањем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9.8. </w:t>
            </w:r>
            <w:proofErr w:type="spellStart"/>
            <w:r>
              <w:rPr>
                <w:sz w:val="22"/>
                <w:szCs w:val="22"/>
              </w:rPr>
              <w:t>Одлука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Сената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proofErr w:type="gramStart"/>
            <w:r>
              <w:rPr>
                <w:sz w:val="22"/>
                <w:szCs w:val="22"/>
              </w:rPr>
              <w:t>избору</w:t>
            </w:r>
            <w:proofErr w:type="spellEnd"/>
            <w:r>
              <w:rPr>
                <w:sz w:val="22"/>
                <w:szCs w:val="22"/>
              </w:rPr>
              <w:t xml:space="preserve">  (</w:t>
            </w:r>
            <w:proofErr w:type="spellStart"/>
            <w:proofErr w:type="gramEnd"/>
            <w:r>
              <w:rPr>
                <w:sz w:val="22"/>
                <w:szCs w:val="22"/>
              </w:rPr>
              <w:t>ангажовању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proofErr w:type="spellStart"/>
            <w:r>
              <w:rPr>
                <w:sz w:val="22"/>
                <w:szCs w:val="22"/>
              </w:rPr>
              <w:t>гостујућег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професора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9.9.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Уговори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ангажовању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иностранства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програму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9.10. </w:t>
            </w:r>
            <w:proofErr w:type="spellStart"/>
            <w:r>
              <w:rPr>
                <w:sz w:val="22"/>
                <w:szCs w:val="22"/>
              </w:rPr>
              <w:t>Доказ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боравку</w:t>
            </w:r>
            <w:proofErr w:type="spellEnd"/>
            <w:r>
              <w:rPr>
                <w:sz w:val="22"/>
                <w:szCs w:val="22"/>
              </w:rPr>
              <w:t xml:space="preserve"> за </w:t>
            </w:r>
            <w:proofErr w:type="spellStart"/>
            <w:r>
              <w:rPr>
                <w:sz w:val="22"/>
                <w:szCs w:val="22"/>
              </w:rPr>
              <w:t>стално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запослене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држављане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издат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надлежног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16440B" w:rsidRDefault="00D822B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9.11.</w:t>
            </w:r>
            <w:r>
              <w:rPr>
                <w:sz w:val="22"/>
                <w:szCs w:val="22"/>
              </w:rPr>
              <w:t xml:space="preserve">Одлука </w:t>
            </w:r>
            <w:proofErr w:type="spellStart"/>
            <w:r>
              <w:rPr>
                <w:sz w:val="22"/>
                <w:szCs w:val="22"/>
              </w:rPr>
              <w:t>надлежног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именовању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ментора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16440B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16440B" w:rsidRDefault="00D822B0">
            <w:pPr>
              <w:spacing w:before="60" w:after="60"/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Напомена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  <w:p w:rsidR="0016440B" w:rsidRDefault="00D822B0">
            <w:pPr>
              <w:shd w:val="clear" w:color="auto" w:fill="FFFFFF"/>
              <w:spacing w:before="60" w:after="60"/>
              <w:jc w:val="both"/>
            </w:pP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доставити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посебном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фолдеру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Табеле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Прилоге</w:t>
            </w:r>
            <w:proofErr w:type="spellEnd"/>
            <w:r>
              <w:rPr>
                <w:sz w:val="22"/>
                <w:szCs w:val="22"/>
              </w:rPr>
              <w:t xml:space="preserve"> за </w:t>
            </w:r>
            <w:proofErr w:type="spellStart"/>
            <w:r>
              <w:rPr>
                <w:sz w:val="22"/>
                <w:szCs w:val="22"/>
              </w:rPr>
              <w:t>Високошколску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установу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то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 6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Наставно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особље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Табела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6.1 – 6.7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6.3 – 6.8</w:t>
            </w:r>
            <w:r>
              <w:rPr>
                <w:bCs/>
                <w:color w:val="000000"/>
                <w:sz w:val="22"/>
                <w:szCs w:val="22"/>
              </w:rPr>
              <w:t>).</w:t>
            </w:r>
          </w:p>
        </w:tc>
      </w:tr>
    </w:tbl>
    <w:p w:rsidR="0016440B" w:rsidRDefault="0016440B">
      <w:pPr>
        <w:jc w:val="both"/>
        <w:rPr>
          <w:sz w:val="22"/>
          <w:szCs w:val="22"/>
          <w:highlight w:val="yellow"/>
        </w:rPr>
      </w:pPr>
    </w:p>
    <w:sectPr w:rsidR="0016440B" w:rsidSect="005331DF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45C58"/>
    <w:multiLevelType w:val="multilevel"/>
    <w:tmpl w:val="DCCE6D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CC46F0D"/>
    <w:multiLevelType w:val="multilevel"/>
    <w:tmpl w:val="3746F116"/>
    <w:lvl w:ilvl="0">
      <w:start w:val="1"/>
      <w:numFmt w:val="bullet"/>
      <w:lvlText w:val="-"/>
      <w:lvlJc w:val="left"/>
      <w:pPr>
        <w:ind w:left="947" w:hanging="360"/>
      </w:pPr>
      <w:rPr>
        <w:rFonts w:ascii="Liberation Serif" w:hAnsi="Liberation Serif" w:cs="Liberation Serif" w:hint="default"/>
        <w:sz w:val="22"/>
        <w:szCs w:val="22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16440B"/>
    <w:rsid w:val="00046B15"/>
    <w:rsid w:val="000F05F9"/>
    <w:rsid w:val="0016440B"/>
    <w:rsid w:val="005331DF"/>
    <w:rsid w:val="008027E6"/>
    <w:rsid w:val="00956F95"/>
    <w:rsid w:val="00C85609"/>
    <w:rsid w:val="00D822B0"/>
    <w:rsid w:val="00DB474C"/>
    <w:rsid w:val="00F0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1z0">
    <w:name w:val="WW8Num21z0"/>
    <w:qFormat/>
    <w:rsid w:val="005331DF"/>
    <w:rPr>
      <w:sz w:val="22"/>
      <w:szCs w:val="22"/>
      <w:lang w:val="ru-RU"/>
    </w:rPr>
  </w:style>
  <w:style w:type="character" w:customStyle="1" w:styleId="WW8Num21z1">
    <w:name w:val="WW8Num21z1"/>
    <w:qFormat/>
    <w:rsid w:val="005331DF"/>
    <w:rPr>
      <w:rFonts w:ascii="Courier New" w:hAnsi="Courier New" w:cs="Courier New"/>
    </w:rPr>
  </w:style>
  <w:style w:type="character" w:customStyle="1" w:styleId="WW8Num21z2">
    <w:name w:val="WW8Num21z2"/>
    <w:qFormat/>
    <w:rsid w:val="005331DF"/>
    <w:rPr>
      <w:rFonts w:ascii="Wingdings" w:hAnsi="Wingdings" w:cs="Wingdings"/>
    </w:rPr>
  </w:style>
  <w:style w:type="character" w:customStyle="1" w:styleId="WW8Num21z3">
    <w:name w:val="WW8Num21z3"/>
    <w:qFormat/>
    <w:rsid w:val="005331DF"/>
    <w:rPr>
      <w:rFonts w:ascii="Symbol" w:hAnsi="Symbol" w:cs="Symbol"/>
    </w:rPr>
  </w:style>
  <w:style w:type="character" w:customStyle="1" w:styleId="InternetLink">
    <w:name w:val="Internet Link"/>
    <w:rsid w:val="005331DF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5331DF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5331DF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5331DF"/>
    <w:pPr>
      <w:spacing w:after="140" w:line="276" w:lineRule="auto"/>
    </w:pPr>
  </w:style>
  <w:style w:type="paragraph" w:styleId="List">
    <w:name w:val="List"/>
    <w:basedOn w:val="BodyText"/>
    <w:rsid w:val="005331DF"/>
  </w:style>
  <w:style w:type="paragraph" w:styleId="Caption">
    <w:name w:val="caption"/>
    <w:basedOn w:val="Normal"/>
    <w:qFormat/>
    <w:rsid w:val="005331D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331DF"/>
    <w:pPr>
      <w:suppressLineNumbers/>
    </w:pPr>
  </w:style>
  <w:style w:type="numbering" w:customStyle="1" w:styleId="WW8Num21">
    <w:name w:val="WW8Num21"/>
    <w:qFormat/>
    <w:rsid w:val="005331DF"/>
  </w:style>
  <w:style w:type="paragraph" w:styleId="CommentText">
    <w:name w:val="annotation text"/>
    <w:basedOn w:val="Normal"/>
    <w:link w:val="CommentTextChar"/>
    <w:uiPriority w:val="99"/>
    <w:semiHidden/>
    <w:unhideWhenUsed/>
    <w:rsid w:val="005331DF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1DF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331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akreditacija%202021/DAS%20standardi/Tabele/Tabela%209.4.docx" TargetMode="External"/><Relationship Id="rId13" Type="http://schemas.openxmlformats.org/officeDocument/2006/relationships/hyperlink" Target="../../akreditacija%202021/DAS%20standardi/Prilozi/Prilog%209.3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kreditacija%202021/DAS%20standardi/Tabele/Tabela%209.3.doc" TargetMode="External"/><Relationship Id="rId12" Type="http://schemas.openxmlformats.org/officeDocument/2006/relationships/hyperlink" Target="../../akreditacija%202021/DAS%20standardi/Prilozi/Prilog%209.2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../../akreditacija%202021/DAS%20standardi/Tabele/Tabela%209.2.doc" TargetMode="External"/><Relationship Id="rId11" Type="http://schemas.openxmlformats.org/officeDocument/2006/relationships/hyperlink" Target="../../akreditacija%202021/DAS%20standardi/Prilozi/Prilog%209.1%20EPB%20PURS" TargetMode="External"/><Relationship Id="rId5" Type="http://schemas.openxmlformats.org/officeDocument/2006/relationships/hyperlink" Target="../../akreditacija%202021/DAS%20standardi/Tabele/Tabela%209.1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../akreditacija%202021/DAS%20standardi/Tabele/Tabela%209.6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akreditacija%202021/DAS%20standardi/Tabele/Tabela%209.5.docx" TargetMode="External"/><Relationship Id="rId14" Type="http://schemas.openxmlformats.org/officeDocument/2006/relationships/hyperlink" Target="../../akreditacija%202021/DAS%20standardi/Prilozi/Prilog%209.4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744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10</cp:revision>
  <dcterms:created xsi:type="dcterms:W3CDTF">2021-09-18T15:21:00Z</dcterms:created>
  <dcterms:modified xsi:type="dcterms:W3CDTF">2022-03-03T13:08:00Z</dcterms:modified>
  <dc:language>en-US</dc:language>
</cp:coreProperties>
</file>